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38" w:rsidRPr="007F708B" w:rsidRDefault="003A5D38" w:rsidP="00C93D17">
      <w:pPr>
        <w:spacing w:after="0" w:line="240" w:lineRule="auto"/>
        <w:jc w:val="both"/>
        <w:rPr>
          <w:rFonts w:ascii="Times New Roman" w:hAnsi="Times New Roman" w:cs="Times New Roman"/>
          <w:sz w:val="28"/>
          <w:szCs w:val="28"/>
        </w:rPr>
      </w:pPr>
      <w:bookmarkStart w:id="0" w:name="_GoBack"/>
      <w:bookmarkEnd w:id="0"/>
      <w:r w:rsidRPr="007F708B">
        <w:rPr>
          <w:rFonts w:ascii="Times New Roman" w:hAnsi="Times New Roman" w:cs="Times New Roman"/>
          <w:sz w:val="28"/>
          <w:szCs w:val="28"/>
        </w:rPr>
        <w:t xml:space="preserve">В дополнение к документам, для предоставления </w:t>
      </w:r>
      <w:r w:rsidR="001B62B5" w:rsidRPr="007F708B">
        <w:rPr>
          <w:rFonts w:ascii="Times New Roman" w:hAnsi="Times New Roman" w:cs="Times New Roman"/>
          <w:sz w:val="28"/>
          <w:szCs w:val="28"/>
        </w:rPr>
        <w:t>материнского капитала</w:t>
      </w:r>
      <w:r w:rsidRPr="007F708B">
        <w:rPr>
          <w:rFonts w:ascii="Times New Roman" w:hAnsi="Times New Roman" w:cs="Times New Roman"/>
          <w:sz w:val="28"/>
          <w:szCs w:val="28"/>
        </w:rPr>
        <w:t>, представляются документы в зависимости от выбранного направления (направлений) распоряжения средствами (частью средств) материнского капитала:</w:t>
      </w:r>
    </w:p>
    <w:p w:rsidR="003A5D38" w:rsidRPr="007F708B" w:rsidRDefault="007F708B" w:rsidP="003A5D38">
      <w:pPr>
        <w:spacing w:after="0" w:line="240" w:lineRule="auto"/>
        <w:ind w:firstLine="709"/>
        <w:jc w:val="both"/>
        <w:rPr>
          <w:rFonts w:ascii="Times New Roman" w:hAnsi="Times New Roman" w:cs="Times New Roman"/>
          <w:sz w:val="28"/>
          <w:szCs w:val="28"/>
        </w:rPr>
      </w:pPr>
      <w:bookmarkStart w:id="1" w:name="P383"/>
      <w:bookmarkEnd w:id="1"/>
      <w:r w:rsidRPr="007F708B">
        <w:rPr>
          <w:rFonts w:ascii="Times New Roman" w:hAnsi="Times New Roman" w:cs="Times New Roman"/>
          <w:sz w:val="28"/>
          <w:szCs w:val="28"/>
        </w:rPr>
        <w:t xml:space="preserve">1. </w:t>
      </w:r>
      <w:r w:rsidR="003A5D38" w:rsidRPr="007F708B">
        <w:rPr>
          <w:rFonts w:ascii="Times New Roman" w:hAnsi="Times New Roman" w:cs="Times New Roman"/>
          <w:sz w:val="28"/>
          <w:szCs w:val="28"/>
        </w:rPr>
        <w:t>На улучшение жилищных условий:</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а) в случае приобретения жилого помещения по договору купли-продажи:</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купли-продажи жилого помещения (в том числе с рассрочкой платежа), прошедший государственную регистрацию в установленном порядке;</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б) в случае участия в долевом строительстве:</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участия в долевом строительстве, прошедший государственную регистрацию в установленном порядке;</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договор (соглашение) уступки прав требований по договору участия </w:t>
      </w:r>
      <w:r w:rsidR="001B62B5" w:rsidRPr="007F708B">
        <w:rPr>
          <w:rFonts w:ascii="Times New Roman" w:hAnsi="Times New Roman" w:cs="Times New Roman"/>
          <w:sz w:val="28"/>
          <w:szCs w:val="28"/>
        </w:rPr>
        <w:br/>
      </w:r>
      <w:r w:rsidRPr="007F708B">
        <w:rPr>
          <w:rFonts w:ascii="Times New Roman" w:hAnsi="Times New Roman" w:cs="Times New Roman"/>
          <w:sz w:val="28"/>
          <w:szCs w:val="28"/>
        </w:rPr>
        <w:t xml:space="preserve">в долевом строительстве, заключенный в соответствии с Федеральным законом от 30 декабря 2004 года </w:t>
      </w:r>
      <w:r w:rsidR="001B62B5" w:rsidRPr="007F708B">
        <w:rPr>
          <w:rFonts w:ascii="Times New Roman" w:hAnsi="Times New Roman" w:cs="Times New Roman"/>
          <w:sz w:val="28"/>
          <w:szCs w:val="28"/>
        </w:rPr>
        <w:t>№ 214-ФЗ «</w:t>
      </w:r>
      <w:r w:rsidRPr="007F708B">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B62B5" w:rsidRPr="007F708B">
        <w:rPr>
          <w:rFonts w:ascii="Times New Roman" w:hAnsi="Times New Roman" w:cs="Times New Roman"/>
          <w:sz w:val="28"/>
          <w:szCs w:val="28"/>
        </w:rPr>
        <w:t>»</w:t>
      </w:r>
      <w:r w:rsidRPr="007F708B">
        <w:rPr>
          <w:rFonts w:ascii="Times New Roman" w:hAnsi="Times New Roman" w:cs="Times New Roman"/>
          <w:sz w:val="28"/>
          <w:szCs w:val="28"/>
        </w:rPr>
        <w:t>;</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в) в случае оплаты паевого взноса члена жилищно-строительного или жилищного накопительного кооператива (далее - кооператив):</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прием заявителя (его супруга) в члены кооператива;</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кредитный договор (договор займа) и(или) ипотечный договор, прошедший государственную регистрацию в установленном порядке;</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справку кредитора (заимодавца) о размерах остатка основного долга </w:t>
      </w:r>
      <w:r w:rsidR="001B62B5" w:rsidRPr="007F708B">
        <w:rPr>
          <w:rFonts w:ascii="Times New Roman" w:hAnsi="Times New Roman" w:cs="Times New Roman"/>
          <w:sz w:val="28"/>
          <w:szCs w:val="28"/>
        </w:rPr>
        <w:br/>
      </w:r>
      <w:r w:rsidRPr="007F708B">
        <w:rPr>
          <w:rFonts w:ascii="Times New Roman" w:hAnsi="Times New Roman" w:cs="Times New Roman"/>
          <w:sz w:val="28"/>
          <w:szCs w:val="28"/>
        </w:rPr>
        <w:t xml:space="preserve">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6">
        <w:r w:rsidRPr="007F708B">
          <w:rPr>
            <w:rStyle w:val="ad"/>
            <w:rFonts w:ascii="Times New Roman" w:hAnsi="Times New Roman" w:cs="Times New Roman"/>
            <w:color w:val="auto"/>
            <w:sz w:val="28"/>
            <w:szCs w:val="28"/>
            <w:u w:val="none"/>
          </w:rPr>
          <w:t>статьями 47</w:t>
        </w:r>
      </w:hyperlink>
      <w:r w:rsidRPr="007F708B">
        <w:rPr>
          <w:rFonts w:ascii="Times New Roman" w:hAnsi="Times New Roman" w:cs="Times New Roman"/>
          <w:sz w:val="28"/>
          <w:szCs w:val="28"/>
        </w:rPr>
        <w:t xml:space="preserve"> и </w:t>
      </w:r>
      <w:hyperlink r:id="rId7">
        <w:r w:rsidRPr="007F708B">
          <w:rPr>
            <w:rStyle w:val="ad"/>
            <w:rFonts w:ascii="Times New Roman" w:hAnsi="Times New Roman" w:cs="Times New Roman"/>
            <w:color w:val="auto"/>
            <w:sz w:val="28"/>
            <w:szCs w:val="28"/>
            <w:u w:val="none"/>
          </w:rPr>
          <w:t>48</w:t>
        </w:r>
      </w:hyperlink>
      <w:r w:rsidRPr="007F708B">
        <w:rPr>
          <w:rFonts w:ascii="Times New Roman" w:hAnsi="Times New Roman" w:cs="Times New Roman"/>
          <w:sz w:val="28"/>
          <w:szCs w:val="28"/>
        </w:rPr>
        <w:t xml:space="preserve"> Федерального закона от 16 июля 1998 </w:t>
      </w:r>
      <w:r w:rsidRPr="007F708B">
        <w:rPr>
          <w:rFonts w:ascii="Times New Roman" w:hAnsi="Times New Roman" w:cs="Times New Roman"/>
          <w:sz w:val="28"/>
          <w:szCs w:val="28"/>
        </w:rPr>
        <w:lastRenderedPageBreak/>
        <w:t xml:space="preserve">года </w:t>
      </w:r>
      <w:r w:rsidR="001B62B5" w:rsidRPr="007F708B">
        <w:rPr>
          <w:rFonts w:ascii="Times New Roman" w:hAnsi="Times New Roman" w:cs="Times New Roman"/>
          <w:sz w:val="28"/>
          <w:szCs w:val="28"/>
        </w:rPr>
        <w:t>№ 102-ФЗ «</w:t>
      </w:r>
      <w:r w:rsidRPr="007F708B">
        <w:rPr>
          <w:rFonts w:ascii="Times New Roman" w:hAnsi="Times New Roman" w:cs="Times New Roman"/>
          <w:sz w:val="28"/>
          <w:szCs w:val="28"/>
        </w:rPr>
        <w:t>Об ипотеке (залоге недвижимости)</w:t>
      </w:r>
      <w:r w:rsidR="001B62B5" w:rsidRPr="007F708B">
        <w:rPr>
          <w:rFonts w:ascii="Times New Roman" w:hAnsi="Times New Roman" w:cs="Times New Roman"/>
          <w:sz w:val="28"/>
          <w:szCs w:val="28"/>
        </w:rPr>
        <w:t>»</w:t>
      </w:r>
      <w:r w:rsidRPr="007F708B">
        <w:rPr>
          <w:rFonts w:ascii="Times New Roman" w:hAnsi="Times New Roman" w:cs="Times New Roman"/>
          <w:sz w:val="28"/>
          <w:szCs w:val="28"/>
        </w:rPr>
        <w:t xml:space="preserve">, или перешло </w:t>
      </w:r>
      <w:r w:rsidR="001B62B5" w:rsidRPr="007F708B">
        <w:rPr>
          <w:rFonts w:ascii="Times New Roman" w:hAnsi="Times New Roman" w:cs="Times New Roman"/>
          <w:sz w:val="28"/>
          <w:szCs w:val="28"/>
        </w:rPr>
        <w:br/>
      </w:r>
      <w:r w:rsidRPr="007F708B">
        <w:rPr>
          <w:rFonts w:ascii="Times New Roman" w:hAnsi="Times New Roman" w:cs="Times New Roman"/>
          <w:sz w:val="28"/>
          <w:szCs w:val="28"/>
        </w:rPr>
        <w:t>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разрешение на строительство индивидуального жилого дома (в случае если объект жилищного строительства не введен в эксплуатацию);</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 в случае расходов заявителя (супруга заявителя) на строительство объекта индивидуального жилищного строительства (жилого дома), включая ремонт, реконструкцию, инженерно-техническое обеспечение жилого помещения:</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 (жилого дома);</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разрешение на строительство либо уведомление установленной формы </w:t>
      </w:r>
      <w:r w:rsidR="009B0112" w:rsidRPr="007F708B">
        <w:rPr>
          <w:rFonts w:ascii="Times New Roman" w:hAnsi="Times New Roman" w:cs="Times New Roman"/>
          <w:sz w:val="28"/>
          <w:szCs w:val="28"/>
        </w:rPr>
        <w:br/>
      </w:r>
      <w:r w:rsidRPr="007F708B">
        <w:rPr>
          <w:rFonts w:ascii="Times New Roman" w:hAnsi="Times New Roman" w:cs="Times New Roman"/>
          <w:sz w:val="28"/>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право заявителя (супруга заявителя) и(или) членов семьи заявителя пользования жилым помещением или право собственности на жилое помещение, - в случае осуществления ремонта, реконструкции, инженерно-технического обеспечения жилого помещения;</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выполнение работ (услуг), соответствующий требованиям законодательства Российской Федерации, включая договор подряда, - в случае осуществления работ по строительству, реконструкции, ремонту, инженерно-техническому обеспечению жилого помещения с привлечением организации, осуществляющей указанные виды работ (услуг);</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расходы на оплату по договору на выполнение работ (услуг), - в случае если указанные расходы произведены заявителем (супругом заявителя) за счет собственных средств после возникновения права на материнский капитал;</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виды и стоимость затрат, понесенных заявителем (супругом заявителя), на строительство, реконструкцию, ремонт, инженерно-техническое обеспечение жилого помещения, - в случае если работы по строительству, реконструкции, ремонту, инженерно-техническому обеспечению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материнский капитал;</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lastRenderedPageBreak/>
        <w:t>е) в случае газификации жилого помещения:</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с организацией, осуществляющей производство работ по газификации жилого помещения, на территории домовладения, соответствующий требованиям законодательства;</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акт приемки выполненных работ по газификации;</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произведена заявителем (супругом заявителя) за счет собственных средств после возникновения права на материнский капитал;</w:t>
      </w:r>
    </w:p>
    <w:p w:rsidR="003A5D38" w:rsidRPr="007F708B" w:rsidRDefault="003A5D38"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ж) в случае приобретения земельного участка предоставляется договор купли-продажи земельного участка, прошедший государственную регистрацию в установленном порядке.</w:t>
      </w:r>
    </w:p>
    <w:p w:rsidR="001F1C06" w:rsidRPr="007F708B" w:rsidRDefault="007F708B"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2.</w:t>
      </w:r>
      <w:r w:rsidR="003A5D38" w:rsidRPr="007F708B">
        <w:rPr>
          <w:rFonts w:ascii="Times New Roman" w:hAnsi="Times New Roman" w:cs="Times New Roman"/>
          <w:sz w:val="28"/>
          <w:szCs w:val="28"/>
        </w:rPr>
        <w:t xml:space="preserve"> В случае получения ребенком (детьми) образования (образовательных услуг), а также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w:t>
      </w:r>
      <w:r w:rsidR="001F1C06" w:rsidRPr="007F708B">
        <w:rPr>
          <w:rFonts w:ascii="Times New Roman" w:hAnsi="Times New Roman" w:cs="Times New Roman"/>
          <w:sz w:val="28"/>
          <w:szCs w:val="28"/>
        </w:rPr>
        <w:t>ультурно-оздоровительные услуги:</w:t>
      </w:r>
      <w:r w:rsidR="003A5D38" w:rsidRPr="007F708B">
        <w:rPr>
          <w:rFonts w:ascii="Times New Roman" w:hAnsi="Times New Roman" w:cs="Times New Roman"/>
          <w:sz w:val="28"/>
          <w:szCs w:val="28"/>
        </w:rPr>
        <w:t xml:space="preserve"> </w:t>
      </w:r>
    </w:p>
    <w:p w:rsidR="001F1C06" w:rsidRPr="007F708B" w:rsidRDefault="001F1C06" w:rsidP="003A5D38">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а) в случае получения ребенком (детьми) образования (образовательных услуг), а также физкультурно-оздоровительных и(или) спортивных услуг:</w:t>
      </w:r>
    </w:p>
    <w:p w:rsidR="00A719DF"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оказание платных образовательных услуг либо физкультурно-оздоровительных и(или) спортивных услуг, соответствующий требованиям законод</w:t>
      </w:r>
      <w:r w:rsidR="00A719DF" w:rsidRPr="007F708B">
        <w:rPr>
          <w:rFonts w:ascii="Times New Roman" w:hAnsi="Times New Roman" w:cs="Times New Roman"/>
          <w:sz w:val="28"/>
          <w:szCs w:val="28"/>
        </w:rPr>
        <w:t>ательства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w:t>
      </w:r>
      <w:r w:rsidR="00A719DF" w:rsidRPr="007F708B">
        <w:rPr>
          <w:rFonts w:ascii="Times New Roman" w:hAnsi="Times New Roman" w:cs="Times New Roman"/>
          <w:sz w:val="28"/>
          <w:szCs w:val="28"/>
        </w:rPr>
        <w:t>тельных и(или) спортивных услуг;</w:t>
      </w:r>
    </w:p>
    <w:p w:rsidR="001F1C06" w:rsidRPr="007F708B" w:rsidRDefault="001F1C06"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б</w:t>
      </w:r>
      <w:r w:rsidR="0036431B" w:rsidRPr="007F708B">
        <w:rPr>
          <w:rFonts w:ascii="Times New Roman" w:hAnsi="Times New Roman" w:cs="Times New Roman"/>
          <w:sz w:val="28"/>
          <w:szCs w:val="28"/>
        </w:rPr>
        <w:t>) в</w:t>
      </w:r>
      <w:r w:rsidR="003A5D38" w:rsidRPr="007F708B">
        <w:rPr>
          <w:rFonts w:ascii="Times New Roman" w:hAnsi="Times New Roman" w:cs="Times New Roman"/>
          <w:sz w:val="28"/>
          <w:szCs w:val="28"/>
        </w:rPr>
        <w:t xml:space="preserve"> случае получения ребенком (детьми) услуг по присмотру и уходу за ребе</w:t>
      </w:r>
      <w:r w:rsidRPr="007F708B">
        <w:rPr>
          <w:rFonts w:ascii="Times New Roman" w:hAnsi="Times New Roman" w:cs="Times New Roman"/>
          <w:sz w:val="28"/>
          <w:szCs w:val="28"/>
        </w:rPr>
        <w:t xml:space="preserve">нком (детьми) на платной основе: </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о предоставлении услуг по присмотру и уходу за ребенком (детьми), соответствующий требованиям законо</w:t>
      </w:r>
      <w:r w:rsidR="0036431B" w:rsidRPr="007F708B">
        <w:rPr>
          <w:rFonts w:ascii="Times New Roman" w:hAnsi="Times New Roman" w:cs="Times New Roman"/>
          <w:sz w:val="28"/>
          <w:szCs w:val="28"/>
        </w:rPr>
        <w:t>дательства Российской Федерации;</w:t>
      </w:r>
    </w:p>
    <w:p w:rsidR="00A719DF" w:rsidRPr="007F708B" w:rsidRDefault="00A719DF"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расходы заявителя (супруга заявителя) на оплату услуг по присмотру и уходу за ребенком (детьми) на платной основе</w:t>
      </w:r>
      <w:r w:rsidR="00D17056" w:rsidRPr="007F708B">
        <w:rPr>
          <w:rFonts w:ascii="Times New Roman" w:hAnsi="Times New Roman" w:cs="Times New Roman"/>
          <w:sz w:val="28"/>
          <w:szCs w:val="28"/>
        </w:rPr>
        <w:t xml:space="preserve"> – </w:t>
      </w:r>
      <w:r w:rsidR="00D17056" w:rsidRPr="007F708B">
        <w:rPr>
          <w:rFonts w:ascii="Times New Roman" w:hAnsi="Times New Roman" w:cs="Times New Roman"/>
          <w:sz w:val="28"/>
          <w:szCs w:val="28"/>
        </w:rPr>
        <w:br/>
        <w:t>в случае оплаты за счет собственных средств</w:t>
      </w:r>
      <w:r w:rsidRPr="007F708B">
        <w:rPr>
          <w:rFonts w:ascii="Times New Roman" w:hAnsi="Times New Roman" w:cs="Times New Roman"/>
          <w:sz w:val="28"/>
          <w:szCs w:val="28"/>
        </w:rPr>
        <w:t>;</w:t>
      </w:r>
    </w:p>
    <w:p w:rsidR="003A5D38" w:rsidRPr="007F708B" w:rsidRDefault="001F1C06"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в</w:t>
      </w:r>
      <w:r w:rsidR="0036431B" w:rsidRPr="007F708B">
        <w:rPr>
          <w:rFonts w:ascii="Times New Roman" w:hAnsi="Times New Roman" w:cs="Times New Roman"/>
          <w:sz w:val="28"/>
          <w:szCs w:val="28"/>
        </w:rPr>
        <w:t>)</w:t>
      </w:r>
      <w:r w:rsidR="003A5D38" w:rsidRPr="007F708B">
        <w:rPr>
          <w:rFonts w:ascii="Times New Roman" w:hAnsi="Times New Roman" w:cs="Times New Roman"/>
          <w:sz w:val="28"/>
          <w:szCs w:val="28"/>
        </w:rPr>
        <w:t xml:space="preserve"> </w:t>
      </w:r>
      <w:r w:rsidR="0036431B" w:rsidRPr="007F708B">
        <w:rPr>
          <w:rFonts w:ascii="Times New Roman" w:hAnsi="Times New Roman" w:cs="Times New Roman"/>
          <w:sz w:val="28"/>
          <w:szCs w:val="28"/>
        </w:rPr>
        <w:t>в</w:t>
      </w:r>
      <w:r w:rsidR="003A5D38" w:rsidRPr="007F708B">
        <w:rPr>
          <w:rFonts w:ascii="Times New Roman" w:hAnsi="Times New Roman" w:cs="Times New Roman"/>
          <w:sz w:val="28"/>
          <w:szCs w:val="28"/>
        </w:rPr>
        <w:t xml:space="preserve"> случае получения лицами, указанными в </w:t>
      </w:r>
      <w:r w:rsidR="0036431B" w:rsidRPr="007F708B">
        <w:rPr>
          <w:rFonts w:ascii="Times New Roman" w:hAnsi="Times New Roman" w:cs="Times New Roman"/>
          <w:sz w:val="28"/>
          <w:szCs w:val="28"/>
        </w:rPr>
        <w:t>пункте 1.2 настоящего Порядка,</w:t>
      </w:r>
      <w:r w:rsidR="003A5D38" w:rsidRPr="007F708B">
        <w:rPr>
          <w:rFonts w:ascii="Times New Roman" w:hAnsi="Times New Roman" w:cs="Times New Roman"/>
          <w:sz w:val="28"/>
          <w:szCs w:val="28"/>
        </w:rPr>
        <w:t xml:space="preserve"> профессионального образования, профессионального обучения </w:t>
      </w:r>
      <w:r w:rsidR="0036431B" w:rsidRPr="007F708B">
        <w:rPr>
          <w:rFonts w:ascii="Times New Roman" w:hAnsi="Times New Roman" w:cs="Times New Roman"/>
          <w:sz w:val="28"/>
          <w:szCs w:val="28"/>
        </w:rPr>
        <w:br/>
      </w:r>
      <w:r w:rsidR="003A5D38" w:rsidRPr="007F708B">
        <w:rPr>
          <w:rFonts w:ascii="Times New Roman" w:hAnsi="Times New Roman" w:cs="Times New Roman"/>
          <w:sz w:val="28"/>
          <w:szCs w:val="28"/>
        </w:rPr>
        <w:t>и дополнительного профессионального образования:</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оказание платных образовательных услуг, соответствующий требованиям законодательства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документы, подтверждающие расходы заявителя на оплату профессионального образования, профессионального обучения </w:t>
      </w:r>
      <w:r w:rsidR="00D17056" w:rsidRPr="007F708B">
        <w:rPr>
          <w:rFonts w:ascii="Times New Roman" w:hAnsi="Times New Roman" w:cs="Times New Roman"/>
          <w:sz w:val="28"/>
          <w:szCs w:val="28"/>
        </w:rPr>
        <w:br/>
      </w:r>
      <w:r w:rsidRPr="007F708B">
        <w:rPr>
          <w:rFonts w:ascii="Times New Roman" w:hAnsi="Times New Roman" w:cs="Times New Roman"/>
          <w:sz w:val="28"/>
          <w:szCs w:val="28"/>
        </w:rPr>
        <w:t xml:space="preserve">и дополнительного профессионального образования, - в случае оплаты профессионального образования, профессионального обучения </w:t>
      </w:r>
      <w:r w:rsidR="00A719DF" w:rsidRPr="007F708B">
        <w:rPr>
          <w:rFonts w:ascii="Times New Roman" w:hAnsi="Times New Roman" w:cs="Times New Roman"/>
          <w:sz w:val="28"/>
          <w:szCs w:val="28"/>
        </w:rPr>
        <w:br/>
      </w:r>
      <w:r w:rsidRPr="007F708B">
        <w:rPr>
          <w:rFonts w:ascii="Times New Roman" w:hAnsi="Times New Roman" w:cs="Times New Roman"/>
          <w:sz w:val="28"/>
          <w:szCs w:val="28"/>
        </w:rPr>
        <w:t>и дополнительного профессионального образования за счет собственных средств.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3. В случае получения ребенком (детьми) платных медицинских услуг:</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lastRenderedPageBreak/>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3A5D38" w:rsidRPr="007F708B" w:rsidRDefault="0036431B"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а) в</w:t>
      </w:r>
      <w:r w:rsidR="003A5D38" w:rsidRPr="007F708B">
        <w:rPr>
          <w:rFonts w:ascii="Times New Roman" w:hAnsi="Times New Roman" w:cs="Times New Roman"/>
          <w:sz w:val="28"/>
          <w:szCs w:val="28"/>
        </w:rPr>
        <w:t xml:space="preserve"> случае получения лицами, указанными в </w:t>
      </w:r>
      <w:hyperlink r:id="rId8">
        <w:r w:rsidRPr="007F708B">
          <w:rPr>
            <w:rStyle w:val="ad"/>
            <w:rFonts w:ascii="Times New Roman" w:hAnsi="Times New Roman" w:cs="Times New Roman"/>
            <w:color w:val="auto"/>
            <w:sz w:val="28"/>
            <w:szCs w:val="28"/>
            <w:u w:val="none"/>
          </w:rPr>
          <w:t>пункте</w:t>
        </w:r>
      </w:hyperlink>
      <w:r w:rsidRPr="007F708B">
        <w:rPr>
          <w:rFonts w:ascii="Times New Roman" w:hAnsi="Times New Roman" w:cs="Times New Roman"/>
          <w:sz w:val="28"/>
          <w:szCs w:val="28"/>
        </w:rPr>
        <w:t xml:space="preserve"> 1.2</w:t>
      </w:r>
      <w:r w:rsidR="003A5D38" w:rsidRPr="007F708B">
        <w:rPr>
          <w:rFonts w:ascii="Times New Roman" w:hAnsi="Times New Roman" w:cs="Times New Roman"/>
          <w:sz w:val="28"/>
          <w:szCs w:val="28"/>
        </w:rPr>
        <w:t xml:space="preserve"> </w:t>
      </w:r>
      <w:r w:rsidRPr="007F708B">
        <w:rPr>
          <w:rFonts w:ascii="Times New Roman" w:hAnsi="Times New Roman" w:cs="Times New Roman"/>
          <w:sz w:val="28"/>
          <w:szCs w:val="28"/>
        </w:rPr>
        <w:t>настоящего Порядка</w:t>
      </w:r>
      <w:r w:rsidR="003A5D38" w:rsidRPr="007F708B">
        <w:rPr>
          <w:rFonts w:ascii="Times New Roman" w:hAnsi="Times New Roman" w:cs="Times New Roman"/>
          <w:sz w:val="28"/>
          <w:szCs w:val="28"/>
        </w:rPr>
        <w:t>, платных медицинских стоматологических и(или) офтальмологических услуг:</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документ, подтверждающий расходы заявителя (супруга заявителя) на оплату медицинских стоматологических и(или) офтальмологических услуг </w:t>
      </w:r>
      <w:r w:rsidR="00F22760" w:rsidRPr="007F708B">
        <w:rPr>
          <w:rFonts w:ascii="Times New Roman" w:hAnsi="Times New Roman" w:cs="Times New Roman"/>
          <w:sz w:val="28"/>
          <w:szCs w:val="28"/>
        </w:rPr>
        <w:br/>
      </w:r>
      <w:r w:rsidRPr="007F708B">
        <w:rPr>
          <w:rFonts w:ascii="Times New Roman" w:hAnsi="Times New Roman" w:cs="Times New Roman"/>
          <w:sz w:val="28"/>
          <w:szCs w:val="28"/>
        </w:rPr>
        <w:t>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4. В случае проведения ребенку (детям) дорогостоящих (высокотехнологичных) операций, включая оплату пребывания в лечебном учреждении: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справка медицинской организации о наличии медицинских показаний </w:t>
      </w:r>
      <w:r w:rsidR="0036431B" w:rsidRPr="007F708B">
        <w:rPr>
          <w:rFonts w:ascii="Times New Roman" w:hAnsi="Times New Roman" w:cs="Times New Roman"/>
          <w:sz w:val="28"/>
          <w:szCs w:val="28"/>
        </w:rPr>
        <w:br/>
      </w:r>
      <w:r w:rsidRPr="007F708B">
        <w:rPr>
          <w:rFonts w:ascii="Times New Roman" w:hAnsi="Times New Roman" w:cs="Times New Roman"/>
          <w:sz w:val="28"/>
          <w:szCs w:val="28"/>
        </w:rPr>
        <w:t>к выполнению дорогостоящих (высокотехнологичных) операций;</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документ, подтверждающий расходы на оплату медицинских услуг </w:t>
      </w:r>
      <w:r w:rsidR="00F22760" w:rsidRPr="007F708B">
        <w:rPr>
          <w:rFonts w:ascii="Times New Roman" w:hAnsi="Times New Roman" w:cs="Times New Roman"/>
          <w:sz w:val="28"/>
          <w:szCs w:val="28"/>
        </w:rPr>
        <w:br/>
      </w:r>
      <w:r w:rsidRPr="007F708B">
        <w:rPr>
          <w:rFonts w:ascii="Times New Roman" w:hAnsi="Times New Roman" w:cs="Times New Roman"/>
          <w:sz w:val="28"/>
          <w:szCs w:val="28"/>
        </w:rPr>
        <w:t>в соответствии с заключенным договором, - в случае оплаты медицинских услуг за счет собственных средств.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5. В случае приобретения дорогостоящих лекарственных препаратов для медицинского применения, предназначенных для ребенка (детей):</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справка медицинской организации о наличии медицинских показаний </w:t>
      </w:r>
      <w:r w:rsidR="00F22760" w:rsidRPr="007F708B">
        <w:rPr>
          <w:rFonts w:ascii="Times New Roman" w:hAnsi="Times New Roman" w:cs="Times New Roman"/>
          <w:sz w:val="28"/>
          <w:szCs w:val="28"/>
        </w:rPr>
        <w:br/>
      </w:r>
      <w:r w:rsidRPr="007F708B">
        <w:rPr>
          <w:rFonts w:ascii="Times New Roman" w:hAnsi="Times New Roman" w:cs="Times New Roman"/>
          <w:sz w:val="28"/>
          <w:szCs w:val="28"/>
        </w:rPr>
        <w:t>к приему ребенком (детьми) дорогостоящих лекарственных препаратов;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расходы на оплату стоимости дорогостоящего лекарственного препарата, приобретенного для ребенка (детей).</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6. В случае лечения ребенка-инвалида: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заключение врача о наличии медицинских показаний к санаторно-курортному лечению ребенка-инвалида и сопровождению ребенка-инвалида;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документы, подтверждающие оплату расходов на питание и проживание </w:t>
      </w:r>
      <w:r w:rsidR="00F22760" w:rsidRPr="007F708B">
        <w:rPr>
          <w:rFonts w:ascii="Times New Roman" w:hAnsi="Times New Roman" w:cs="Times New Roman"/>
          <w:sz w:val="28"/>
          <w:szCs w:val="28"/>
        </w:rPr>
        <w:br/>
      </w:r>
      <w:r w:rsidRPr="007F708B">
        <w:rPr>
          <w:rFonts w:ascii="Times New Roman" w:hAnsi="Times New Roman" w:cs="Times New Roman"/>
          <w:sz w:val="28"/>
          <w:szCs w:val="28"/>
        </w:rPr>
        <w:t xml:space="preserve">в санаторно-курортном учреждении лица, сопровождающего ребенка-инвалида, </w:t>
      </w:r>
      <w:r w:rsidR="00F22760" w:rsidRPr="007F708B">
        <w:rPr>
          <w:rFonts w:ascii="Times New Roman" w:hAnsi="Times New Roman" w:cs="Times New Roman"/>
          <w:sz w:val="28"/>
          <w:szCs w:val="28"/>
        </w:rPr>
        <w:br/>
      </w:r>
      <w:r w:rsidRPr="007F708B">
        <w:rPr>
          <w:rFonts w:ascii="Times New Roman" w:hAnsi="Times New Roman" w:cs="Times New Roman"/>
          <w:sz w:val="28"/>
          <w:szCs w:val="28"/>
        </w:rPr>
        <w:t xml:space="preserve">а также проезд к месту лечения и обратно ребенка-инвалида и лица, </w:t>
      </w:r>
      <w:r w:rsidRPr="007F708B">
        <w:rPr>
          <w:rFonts w:ascii="Times New Roman" w:hAnsi="Times New Roman" w:cs="Times New Roman"/>
          <w:sz w:val="28"/>
          <w:szCs w:val="28"/>
        </w:rPr>
        <w:lastRenderedPageBreak/>
        <w:t>сопровождающего ребенка-инвалида, в случае оплаты указанных расходов за счет собственных средств.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7. В случае реабилитации (</w:t>
      </w:r>
      <w:proofErr w:type="spellStart"/>
      <w:r w:rsidRPr="007F708B">
        <w:rPr>
          <w:rFonts w:ascii="Times New Roman" w:hAnsi="Times New Roman" w:cs="Times New Roman"/>
          <w:sz w:val="28"/>
          <w:szCs w:val="28"/>
        </w:rPr>
        <w:t>абилитации</w:t>
      </w:r>
      <w:proofErr w:type="spellEnd"/>
      <w:r w:rsidRPr="007F708B">
        <w:rPr>
          <w:rFonts w:ascii="Times New Roman" w:hAnsi="Times New Roman" w:cs="Times New Roman"/>
          <w:sz w:val="28"/>
          <w:szCs w:val="28"/>
        </w:rPr>
        <w:t>) ребенка-инвалида: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заключение врача о наличии показаний к получению услуг по реабилитации (</w:t>
      </w:r>
      <w:proofErr w:type="spellStart"/>
      <w:r w:rsidRPr="007F708B">
        <w:rPr>
          <w:rFonts w:ascii="Times New Roman" w:hAnsi="Times New Roman" w:cs="Times New Roman"/>
          <w:sz w:val="28"/>
          <w:szCs w:val="28"/>
        </w:rPr>
        <w:t>абилитации</w:t>
      </w:r>
      <w:proofErr w:type="spellEnd"/>
      <w:r w:rsidRPr="007F708B">
        <w:rPr>
          <w:rFonts w:ascii="Times New Roman" w:hAnsi="Times New Roman" w:cs="Times New Roman"/>
          <w:sz w:val="28"/>
          <w:szCs w:val="28"/>
        </w:rPr>
        <w:t>) ребенка-инвалида;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на оплату стоимости услуг по реабилитации (</w:t>
      </w:r>
      <w:proofErr w:type="spellStart"/>
      <w:r w:rsidRPr="007F708B">
        <w:rPr>
          <w:rFonts w:ascii="Times New Roman" w:hAnsi="Times New Roman" w:cs="Times New Roman"/>
          <w:sz w:val="28"/>
          <w:szCs w:val="28"/>
        </w:rPr>
        <w:t>абилитации</w:t>
      </w:r>
      <w:proofErr w:type="spellEnd"/>
      <w:r w:rsidRPr="007F708B">
        <w:rPr>
          <w:rFonts w:ascii="Times New Roman" w:hAnsi="Times New Roman" w:cs="Times New Roman"/>
          <w:sz w:val="28"/>
          <w:szCs w:val="28"/>
        </w:rPr>
        <w:t>) ребенка-инвалида, заключенный между заявителем и учреждением, предоставляющим услуги по реабилитации;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расходы на реабилитацию (</w:t>
      </w:r>
      <w:proofErr w:type="spellStart"/>
      <w:r w:rsidRPr="007F708B">
        <w:rPr>
          <w:rFonts w:ascii="Times New Roman" w:hAnsi="Times New Roman" w:cs="Times New Roman"/>
          <w:sz w:val="28"/>
          <w:szCs w:val="28"/>
        </w:rPr>
        <w:t>абилитацию</w:t>
      </w:r>
      <w:proofErr w:type="spellEnd"/>
      <w:r w:rsidRPr="007F708B">
        <w:rPr>
          <w:rFonts w:ascii="Times New Roman" w:hAnsi="Times New Roman" w:cs="Times New Roman"/>
          <w:sz w:val="28"/>
          <w:szCs w:val="28"/>
        </w:rPr>
        <w:t>) ребенка-инвалида, - в случае оплаты указанных расходов за счет собственных средств.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8. В случае приобретения санаторно-курортных путевок по медицинским показаниям и проезда к месту лечения ребенка (детей) и лиц, обратно в пределах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а) документ о наличии медицинских показаний к санаторно-курортному лечению;</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б) договор на оплату стоимости санаторно-курортной путевки, заключенный между заявителем (супругом заявителя) и санаторно-курортной организацией;</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9. В случае приобретения транспортного средства (в том числе погашения основного долга и уплаты процентов по кредиту (займу) на приобретение транспортного средства):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купли-продажи транспортного средства, соответствующий требованиям законодательства Российской Федерации;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свидетельство о государственной регистрации транспортного средства (технический паспорт);</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соответствие транспортного средства обязательным требованиям безопасности транспортных средств;</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3A5D38" w:rsidRPr="007F708B" w:rsidRDefault="007F708B" w:rsidP="001E1493">
      <w:pPr>
        <w:spacing w:after="0" w:line="240" w:lineRule="auto"/>
        <w:ind w:firstLine="709"/>
        <w:jc w:val="both"/>
        <w:rPr>
          <w:rFonts w:ascii="Times New Roman" w:hAnsi="Times New Roman" w:cs="Times New Roman"/>
          <w:sz w:val="28"/>
          <w:szCs w:val="28"/>
        </w:rPr>
      </w:pPr>
      <w:bookmarkStart w:id="2" w:name="P470"/>
      <w:bookmarkEnd w:id="2"/>
      <w:r w:rsidRPr="007F708B">
        <w:rPr>
          <w:rFonts w:ascii="Times New Roman" w:hAnsi="Times New Roman" w:cs="Times New Roman"/>
          <w:sz w:val="28"/>
          <w:szCs w:val="28"/>
        </w:rPr>
        <w:t>1</w:t>
      </w:r>
      <w:r w:rsidR="003A5D38" w:rsidRPr="007F708B">
        <w:rPr>
          <w:rFonts w:ascii="Times New Roman" w:hAnsi="Times New Roman" w:cs="Times New Roman"/>
          <w:sz w:val="28"/>
          <w:szCs w:val="28"/>
        </w:rPr>
        <w:t xml:space="preserve">0. В случае приобретения сельскохозяйственных животных, пчел </w:t>
      </w:r>
      <w:r w:rsidR="00F22760" w:rsidRPr="007F708B">
        <w:rPr>
          <w:rFonts w:ascii="Times New Roman" w:hAnsi="Times New Roman" w:cs="Times New Roman"/>
          <w:sz w:val="28"/>
          <w:szCs w:val="28"/>
        </w:rPr>
        <w:br/>
      </w:r>
      <w:r w:rsidR="003A5D38" w:rsidRPr="007F708B">
        <w:rPr>
          <w:rFonts w:ascii="Times New Roman" w:hAnsi="Times New Roman" w:cs="Times New Roman"/>
          <w:sz w:val="28"/>
          <w:szCs w:val="28"/>
        </w:rPr>
        <w:t>и птицы, сельскохозяйственной техники для личного подсобного хозяйства: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lastRenderedPageBreak/>
        <w:t>а) в случае приобретения сельскохозяйственных животных, пчел и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выписка, выданная органом местного самоуправления, из </w:t>
      </w:r>
      <w:proofErr w:type="spellStart"/>
      <w:r w:rsidRPr="007F708B">
        <w:rPr>
          <w:rFonts w:ascii="Times New Roman" w:hAnsi="Times New Roman" w:cs="Times New Roman"/>
          <w:sz w:val="28"/>
          <w:szCs w:val="28"/>
        </w:rPr>
        <w:t>похозяйственной</w:t>
      </w:r>
      <w:proofErr w:type="spellEnd"/>
      <w:r w:rsidRPr="007F708B">
        <w:rPr>
          <w:rFonts w:ascii="Times New Roman" w:hAnsi="Times New Roman" w:cs="Times New Roman"/>
          <w:sz w:val="28"/>
          <w:szCs w:val="28"/>
        </w:rPr>
        <w:t xml:space="preserve">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выписка из </w:t>
      </w:r>
      <w:proofErr w:type="spellStart"/>
      <w:r w:rsidRPr="007F708B">
        <w:rPr>
          <w:rFonts w:ascii="Times New Roman" w:hAnsi="Times New Roman" w:cs="Times New Roman"/>
          <w:sz w:val="28"/>
          <w:szCs w:val="28"/>
        </w:rPr>
        <w:t>похозяйственной</w:t>
      </w:r>
      <w:proofErr w:type="spellEnd"/>
      <w:r w:rsidRPr="007F708B">
        <w:rPr>
          <w:rFonts w:ascii="Times New Roman" w:hAnsi="Times New Roman" w:cs="Times New Roman"/>
          <w:sz w:val="28"/>
          <w:szCs w:val="28"/>
        </w:rPr>
        <w:t xml:space="preserve"> книги о движении сельскохозяйственных животных при их приобретении;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документы, подтверждающие оплату по договору купли-продажи сельскохозяйственных животных, пчел и птицы, сельскохозяйственной техники для личного подсобного хозяйства, - в случае если расходы заявителя (супруга заявителя) произведены за счет собственных средств после возникновения права на материнский капитал;</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б) в случае приобретения сельскохозяйственных животных, пчел и птицы, сельскохозяйственной техники для личного подсобного хозяйства за наличный расчет у физических лиц:</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выписка, выданная органом местного самоуправления, из </w:t>
      </w:r>
      <w:proofErr w:type="spellStart"/>
      <w:r w:rsidRPr="007F708B">
        <w:rPr>
          <w:rFonts w:ascii="Times New Roman" w:hAnsi="Times New Roman" w:cs="Times New Roman"/>
          <w:sz w:val="28"/>
          <w:szCs w:val="28"/>
        </w:rPr>
        <w:t>похозяйственной</w:t>
      </w:r>
      <w:proofErr w:type="spellEnd"/>
      <w:r w:rsidRPr="007F708B">
        <w:rPr>
          <w:rFonts w:ascii="Times New Roman" w:hAnsi="Times New Roman" w:cs="Times New Roman"/>
          <w:sz w:val="28"/>
          <w:szCs w:val="28"/>
        </w:rPr>
        <w:t xml:space="preserve">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выписка из </w:t>
      </w:r>
      <w:proofErr w:type="spellStart"/>
      <w:r w:rsidRPr="007F708B">
        <w:rPr>
          <w:rFonts w:ascii="Times New Roman" w:hAnsi="Times New Roman" w:cs="Times New Roman"/>
          <w:sz w:val="28"/>
          <w:szCs w:val="28"/>
        </w:rPr>
        <w:t>похозяйственной</w:t>
      </w:r>
      <w:proofErr w:type="spellEnd"/>
      <w:r w:rsidRPr="007F708B">
        <w:rPr>
          <w:rFonts w:ascii="Times New Roman" w:hAnsi="Times New Roman" w:cs="Times New Roman"/>
          <w:sz w:val="28"/>
          <w:szCs w:val="28"/>
        </w:rPr>
        <w:t xml:space="preserve"> книги о движении сельскохозяйственных животных при их приобретении;</w:t>
      </w:r>
    </w:p>
    <w:p w:rsidR="003A5D38" w:rsidRPr="007F708B"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3A5D38" w:rsidRPr="007F708B" w:rsidRDefault="007F708B"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1</w:t>
      </w:r>
      <w:r w:rsidR="003A5D38" w:rsidRPr="007F708B">
        <w:rPr>
          <w:rFonts w:ascii="Times New Roman" w:hAnsi="Times New Roman" w:cs="Times New Roman"/>
          <w:sz w:val="28"/>
          <w:szCs w:val="28"/>
        </w:rPr>
        <w:t>1. В допо</w:t>
      </w:r>
      <w:r w:rsidRPr="007F708B">
        <w:rPr>
          <w:rFonts w:ascii="Times New Roman" w:hAnsi="Times New Roman" w:cs="Times New Roman"/>
          <w:sz w:val="28"/>
          <w:szCs w:val="28"/>
        </w:rPr>
        <w:t xml:space="preserve">лнение к документам, в случаях обращения за государственной услугой отцу предоставляется </w:t>
      </w:r>
      <w:r w:rsidR="003A5D38" w:rsidRPr="007F708B">
        <w:rPr>
          <w:rFonts w:ascii="Times New Roman" w:hAnsi="Times New Roman" w:cs="Times New Roman"/>
          <w:sz w:val="28"/>
          <w:szCs w:val="28"/>
        </w:rPr>
        <w:t>решение суда о признании лица</w:t>
      </w:r>
      <w:r w:rsidRPr="007F708B">
        <w:rPr>
          <w:rFonts w:ascii="Times New Roman" w:hAnsi="Times New Roman" w:cs="Times New Roman"/>
          <w:sz w:val="28"/>
          <w:szCs w:val="28"/>
        </w:rPr>
        <w:t xml:space="preserve"> матери,</w:t>
      </w:r>
      <w:r w:rsidR="003A5D38" w:rsidRPr="007F708B">
        <w:rPr>
          <w:rFonts w:ascii="Times New Roman" w:hAnsi="Times New Roman" w:cs="Times New Roman"/>
          <w:sz w:val="28"/>
          <w:szCs w:val="28"/>
        </w:rPr>
        <w:t xml:space="preserve"> безвестно отсутствующим или объявлении умершим;</w:t>
      </w:r>
    </w:p>
    <w:p w:rsidR="003A5D38" w:rsidRPr="003A5D38" w:rsidRDefault="003A5D38" w:rsidP="001E1493">
      <w:pPr>
        <w:spacing w:after="0" w:line="240" w:lineRule="auto"/>
        <w:ind w:firstLine="709"/>
        <w:jc w:val="both"/>
        <w:rPr>
          <w:rFonts w:ascii="Times New Roman" w:hAnsi="Times New Roman" w:cs="Times New Roman"/>
          <w:sz w:val="28"/>
          <w:szCs w:val="28"/>
        </w:rPr>
      </w:pPr>
      <w:r w:rsidRPr="007F708B">
        <w:rPr>
          <w:rFonts w:ascii="Times New Roman" w:hAnsi="Times New Roman" w:cs="Times New Roman"/>
          <w:sz w:val="28"/>
          <w:szCs w:val="28"/>
        </w:rPr>
        <w:t xml:space="preserve">решение суда о признании </w:t>
      </w:r>
      <w:r w:rsidR="007F708B" w:rsidRPr="007F708B">
        <w:rPr>
          <w:rFonts w:ascii="Times New Roman" w:hAnsi="Times New Roman" w:cs="Times New Roman"/>
          <w:sz w:val="28"/>
          <w:szCs w:val="28"/>
        </w:rPr>
        <w:t>матери</w:t>
      </w:r>
      <w:r w:rsidR="0027567C" w:rsidRPr="007F708B">
        <w:rPr>
          <w:rFonts w:ascii="Times New Roman" w:hAnsi="Times New Roman" w:cs="Times New Roman"/>
          <w:sz w:val="28"/>
          <w:szCs w:val="28"/>
        </w:rPr>
        <w:t>, недееспособным.</w:t>
      </w:r>
    </w:p>
    <w:p w:rsidR="00CA28C6" w:rsidRDefault="00CA28C6" w:rsidP="00091924">
      <w:pPr>
        <w:spacing w:after="0" w:line="240" w:lineRule="auto"/>
        <w:jc w:val="center"/>
        <w:rPr>
          <w:rFonts w:ascii="Times New Roman" w:hAnsi="Times New Roman" w:cs="Times New Roman"/>
          <w:b/>
          <w:sz w:val="28"/>
          <w:szCs w:val="28"/>
        </w:rPr>
      </w:pPr>
    </w:p>
    <w:sectPr w:rsidR="00CA28C6" w:rsidSect="0035402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98F"/>
    <w:multiLevelType w:val="hybridMultilevel"/>
    <w:tmpl w:val="A9EA2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C5BD9"/>
    <w:multiLevelType w:val="multilevel"/>
    <w:tmpl w:val="B000905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F72DD3"/>
    <w:multiLevelType w:val="hybridMultilevel"/>
    <w:tmpl w:val="530C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D4EF8"/>
    <w:multiLevelType w:val="hybridMultilevel"/>
    <w:tmpl w:val="5CDE1EA6"/>
    <w:lvl w:ilvl="0" w:tplc="35B6197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7F50D8B"/>
    <w:multiLevelType w:val="hybridMultilevel"/>
    <w:tmpl w:val="E716E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F86DF6"/>
    <w:multiLevelType w:val="hybridMultilevel"/>
    <w:tmpl w:val="1610C718"/>
    <w:lvl w:ilvl="0" w:tplc="5434CC2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803BCE"/>
    <w:multiLevelType w:val="hybridMultilevel"/>
    <w:tmpl w:val="69820EE0"/>
    <w:lvl w:ilvl="0" w:tplc="71320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C81921"/>
    <w:multiLevelType w:val="hybridMultilevel"/>
    <w:tmpl w:val="704CA6D4"/>
    <w:lvl w:ilvl="0" w:tplc="C5B66224">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82"/>
    <w:rsid w:val="00002B60"/>
    <w:rsid w:val="00004BD6"/>
    <w:rsid w:val="000064AE"/>
    <w:rsid w:val="000143BF"/>
    <w:rsid w:val="00014553"/>
    <w:rsid w:val="0001656A"/>
    <w:rsid w:val="000205ED"/>
    <w:rsid w:val="00023592"/>
    <w:rsid w:val="00027787"/>
    <w:rsid w:val="000306D0"/>
    <w:rsid w:val="000311CD"/>
    <w:rsid w:val="00031BE4"/>
    <w:rsid w:val="0003241D"/>
    <w:rsid w:val="00032A7E"/>
    <w:rsid w:val="00035AFA"/>
    <w:rsid w:val="000367CF"/>
    <w:rsid w:val="00041E04"/>
    <w:rsid w:val="0004379F"/>
    <w:rsid w:val="00045503"/>
    <w:rsid w:val="00055482"/>
    <w:rsid w:val="00065D4A"/>
    <w:rsid w:val="0007108C"/>
    <w:rsid w:val="000734FE"/>
    <w:rsid w:val="00075A22"/>
    <w:rsid w:val="000806F4"/>
    <w:rsid w:val="00082DFA"/>
    <w:rsid w:val="00085ED7"/>
    <w:rsid w:val="0008659E"/>
    <w:rsid w:val="0008735C"/>
    <w:rsid w:val="00091924"/>
    <w:rsid w:val="00091DDD"/>
    <w:rsid w:val="00092B4F"/>
    <w:rsid w:val="000943C1"/>
    <w:rsid w:val="000A60AF"/>
    <w:rsid w:val="000B169B"/>
    <w:rsid w:val="000B3AB1"/>
    <w:rsid w:val="000C0925"/>
    <w:rsid w:val="000C0988"/>
    <w:rsid w:val="000C1DCC"/>
    <w:rsid w:val="000C3B83"/>
    <w:rsid w:val="000D3C80"/>
    <w:rsid w:val="000D725D"/>
    <w:rsid w:val="000D79B9"/>
    <w:rsid w:val="000E2EBD"/>
    <w:rsid w:val="000E678A"/>
    <w:rsid w:val="000F014A"/>
    <w:rsid w:val="000F19DF"/>
    <w:rsid w:val="000F7527"/>
    <w:rsid w:val="00102771"/>
    <w:rsid w:val="001068AD"/>
    <w:rsid w:val="00112546"/>
    <w:rsid w:val="00121BB3"/>
    <w:rsid w:val="0013045F"/>
    <w:rsid w:val="001422F5"/>
    <w:rsid w:val="001424EC"/>
    <w:rsid w:val="001427A8"/>
    <w:rsid w:val="00145982"/>
    <w:rsid w:val="001500FC"/>
    <w:rsid w:val="00152D9F"/>
    <w:rsid w:val="001552DE"/>
    <w:rsid w:val="00156534"/>
    <w:rsid w:val="001567D4"/>
    <w:rsid w:val="0015768C"/>
    <w:rsid w:val="00162AE4"/>
    <w:rsid w:val="00163517"/>
    <w:rsid w:val="00164CB8"/>
    <w:rsid w:val="00174D8F"/>
    <w:rsid w:val="0017557B"/>
    <w:rsid w:val="00181603"/>
    <w:rsid w:val="00187A97"/>
    <w:rsid w:val="0019121C"/>
    <w:rsid w:val="001A125E"/>
    <w:rsid w:val="001A50BA"/>
    <w:rsid w:val="001B62B5"/>
    <w:rsid w:val="001B68BD"/>
    <w:rsid w:val="001C374C"/>
    <w:rsid w:val="001C479C"/>
    <w:rsid w:val="001D0792"/>
    <w:rsid w:val="001D6322"/>
    <w:rsid w:val="001E1493"/>
    <w:rsid w:val="001E7792"/>
    <w:rsid w:val="001F1C06"/>
    <w:rsid w:val="001F683D"/>
    <w:rsid w:val="00207D28"/>
    <w:rsid w:val="00210DC8"/>
    <w:rsid w:val="0021733F"/>
    <w:rsid w:val="002205DF"/>
    <w:rsid w:val="002227C5"/>
    <w:rsid w:val="00224108"/>
    <w:rsid w:val="0022474B"/>
    <w:rsid w:val="002254EC"/>
    <w:rsid w:val="0023490F"/>
    <w:rsid w:val="00242C59"/>
    <w:rsid w:val="0025143D"/>
    <w:rsid w:val="0025258E"/>
    <w:rsid w:val="00252DA5"/>
    <w:rsid w:val="0025777D"/>
    <w:rsid w:val="00264566"/>
    <w:rsid w:val="00265660"/>
    <w:rsid w:val="00273B54"/>
    <w:rsid w:val="0027567C"/>
    <w:rsid w:val="00281F5B"/>
    <w:rsid w:val="00286931"/>
    <w:rsid w:val="00291340"/>
    <w:rsid w:val="002A5D1E"/>
    <w:rsid w:val="002A7C17"/>
    <w:rsid w:val="002B229E"/>
    <w:rsid w:val="002B5182"/>
    <w:rsid w:val="002C28F1"/>
    <w:rsid w:val="002C5480"/>
    <w:rsid w:val="002D58A0"/>
    <w:rsid w:val="002E4AB9"/>
    <w:rsid w:val="002F0699"/>
    <w:rsid w:val="002F7907"/>
    <w:rsid w:val="0030767D"/>
    <w:rsid w:val="00310C36"/>
    <w:rsid w:val="00313AEF"/>
    <w:rsid w:val="00313F31"/>
    <w:rsid w:val="003150BD"/>
    <w:rsid w:val="003209A3"/>
    <w:rsid w:val="00321D59"/>
    <w:rsid w:val="003277C2"/>
    <w:rsid w:val="00353405"/>
    <w:rsid w:val="00354023"/>
    <w:rsid w:val="00357DBD"/>
    <w:rsid w:val="003602F5"/>
    <w:rsid w:val="0036431B"/>
    <w:rsid w:val="0036689D"/>
    <w:rsid w:val="0037512C"/>
    <w:rsid w:val="003A100C"/>
    <w:rsid w:val="003A1A54"/>
    <w:rsid w:val="003A26C5"/>
    <w:rsid w:val="003A5D38"/>
    <w:rsid w:val="003B3D41"/>
    <w:rsid w:val="003C208B"/>
    <w:rsid w:val="003C435E"/>
    <w:rsid w:val="003C6970"/>
    <w:rsid w:val="003E0563"/>
    <w:rsid w:val="003F2FCE"/>
    <w:rsid w:val="003F49B4"/>
    <w:rsid w:val="00407955"/>
    <w:rsid w:val="00411491"/>
    <w:rsid w:val="004130D8"/>
    <w:rsid w:val="004153A2"/>
    <w:rsid w:val="004215BC"/>
    <w:rsid w:val="00434F91"/>
    <w:rsid w:val="00442295"/>
    <w:rsid w:val="00442335"/>
    <w:rsid w:val="00445CA2"/>
    <w:rsid w:val="00451FAB"/>
    <w:rsid w:val="00454F23"/>
    <w:rsid w:val="00462065"/>
    <w:rsid w:val="00472F82"/>
    <w:rsid w:val="00475929"/>
    <w:rsid w:val="00476387"/>
    <w:rsid w:val="004841F1"/>
    <w:rsid w:val="00484A15"/>
    <w:rsid w:val="004B7B25"/>
    <w:rsid w:val="004C65D2"/>
    <w:rsid w:val="004E17B4"/>
    <w:rsid w:val="004E605D"/>
    <w:rsid w:val="004F1D72"/>
    <w:rsid w:val="004F2785"/>
    <w:rsid w:val="004F6F41"/>
    <w:rsid w:val="00504EAD"/>
    <w:rsid w:val="005050B9"/>
    <w:rsid w:val="0051238E"/>
    <w:rsid w:val="00514465"/>
    <w:rsid w:val="00526894"/>
    <w:rsid w:val="00536918"/>
    <w:rsid w:val="00543626"/>
    <w:rsid w:val="005449B2"/>
    <w:rsid w:val="005456BE"/>
    <w:rsid w:val="00545DAC"/>
    <w:rsid w:val="00553401"/>
    <w:rsid w:val="005556D4"/>
    <w:rsid w:val="00555DE9"/>
    <w:rsid w:val="00557945"/>
    <w:rsid w:val="005616AB"/>
    <w:rsid w:val="0056669A"/>
    <w:rsid w:val="005668CD"/>
    <w:rsid w:val="005707FB"/>
    <w:rsid w:val="00571944"/>
    <w:rsid w:val="0057340F"/>
    <w:rsid w:val="00573E32"/>
    <w:rsid w:val="005745D8"/>
    <w:rsid w:val="00575CD2"/>
    <w:rsid w:val="00585700"/>
    <w:rsid w:val="0058698E"/>
    <w:rsid w:val="00587FC4"/>
    <w:rsid w:val="00590171"/>
    <w:rsid w:val="005A513F"/>
    <w:rsid w:val="005B4648"/>
    <w:rsid w:val="005B5CEE"/>
    <w:rsid w:val="005B749E"/>
    <w:rsid w:val="005C0328"/>
    <w:rsid w:val="005C08E8"/>
    <w:rsid w:val="005D6CFC"/>
    <w:rsid w:val="005E3D3C"/>
    <w:rsid w:val="005F5C3A"/>
    <w:rsid w:val="006050C3"/>
    <w:rsid w:val="00612D7E"/>
    <w:rsid w:val="00623CFF"/>
    <w:rsid w:val="00635D1F"/>
    <w:rsid w:val="00637D15"/>
    <w:rsid w:val="00646FFB"/>
    <w:rsid w:val="00652F68"/>
    <w:rsid w:val="00654B39"/>
    <w:rsid w:val="00666102"/>
    <w:rsid w:val="0067252B"/>
    <w:rsid w:val="00684B26"/>
    <w:rsid w:val="006915F5"/>
    <w:rsid w:val="00695206"/>
    <w:rsid w:val="0069667F"/>
    <w:rsid w:val="006A415C"/>
    <w:rsid w:val="006A5F8A"/>
    <w:rsid w:val="006B364F"/>
    <w:rsid w:val="006B391D"/>
    <w:rsid w:val="006C10B6"/>
    <w:rsid w:val="006C24D2"/>
    <w:rsid w:val="006C2B09"/>
    <w:rsid w:val="006C5B29"/>
    <w:rsid w:val="006C6639"/>
    <w:rsid w:val="006C778B"/>
    <w:rsid w:val="006E20EF"/>
    <w:rsid w:val="006F4FD4"/>
    <w:rsid w:val="006F6DA6"/>
    <w:rsid w:val="006F6EE2"/>
    <w:rsid w:val="0070517F"/>
    <w:rsid w:val="00711A3F"/>
    <w:rsid w:val="00712432"/>
    <w:rsid w:val="007154CA"/>
    <w:rsid w:val="007211B7"/>
    <w:rsid w:val="00726B08"/>
    <w:rsid w:val="007334DD"/>
    <w:rsid w:val="00744254"/>
    <w:rsid w:val="0074705A"/>
    <w:rsid w:val="00751977"/>
    <w:rsid w:val="00752AD4"/>
    <w:rsid w:val="007723B1"/>
    <w:rsid w:val="00772E39"/>
    <w:rsid w:val="0077327D"/>
    <w:rsid w:val="0077659B"/>
    <w:rsid w:val="00780559"/>
    <w:rsid w:val="0078590D"/>
    <w:rsid w:val="00785A92"/>
    <w:rsid w:val="00791748"/>
    <w:rsid w:val="00795AEA"/>
    <w:rsid w:val="00797779"/>
    <w:rsid w:val="007A1F1F"/>
    <w:rsid w:val="007B5E06"/>
    <w:rsid w:val="007C5DE0"/>
    <w:rsid w:val="007D1277"/>
    <w:rsid w:val="007D1A92"/>
    <w:rsid w:val="007D2940"/>
    <w:rsid w:val="007D7A71"/>
    <w:rsid w:val="007E4504"/>
    <w:rsid w:val="007E4ED6"/>
    <w:rsid w:val="007E6922"/>
    <w:rsid w:val="007F05B3"/>
    <w:rsid w:val="007F0F59"/>
    <w:rsid w:val="007F13EB"/>
    <w:rsid w:val="007F6279"/>
    <w:rsid w:val="007F708B"/>
    <w:rsid w:val="008056ED"/>
    <w:rsid w:val="00816279"/>
    <w:rsid w:val="00824B7C"/>
    <w:rsid w:val="0082746B"/>
    <w:rsid w:val="00834F15"/>
    <w:rsid w:val="008415F6"/>
    <w:rsid w:val="008443EE"/>
    <w:rsid w:val="0085519D"/>
    <w:rsid w:val="0086546C"/>
    <w:rsid w:val="008702AE"/>
    <w:rsid w:val="008742B1"/>
    <w:rsid w:val="00875B61"/>
    <w:rsid w:val="008856CA"/>
    <w:rsid w:val="00885C82"/>
    <w:rsid w:val="008A2F42"/>
    <w:rsid w:val="008B4F6C"/>
    <w:rsid w:val="008C530F"/>
    <w:rsid w:val="008C6B52"/>
    <w:rsid w:val="008C7040"/>
    <w:rsid w:val="008D229B"/>
    <w:rsid w:val="008D32E7"/>
    <w:rsid w:val="008E21AF"/>
    <w:rsid w:val="008E6718"/>
    <w:rsid w:val="008F1F32"/>
    <w:rsid w:val="00900342"/>
    <w:rsid w:val="0090298B"/>
    <w:rsid w:val="00906359"/>
    <w:rsid w:val="00932767"/>
    <w:rsid w:val="009329FB"/>
    <w:rsid w:val="00935F04"/>
    <w:rsid w:val="0095262E"/>
    <w:rsid w:val="00953106"/>
    <w:rsid w:val="00963954"/>
    <w:rsid w:val="009639AA"/>
    <w:rsid w:val="009736E2"/>
    <w:rsid w:val="00973871"/>
    <w:rsid w:val="00975832"/>
    <w:rsid w:val="009763C8"/>
    <w:rsid w:val="009838C9"/>
    <w:rsid w:val="00994791"/>
    <w:rsid w:val="009A6A82"/>
    <w:rsid w:val="009B0112"/>
    <w:rsid w:val="009B2B40"/>
    <w:rsid w:val="009B2F5B"/>
    <w:rsid w:val="009C1BD0"/>
    <w:rsid w:val="009C2D90"/>
    <w:rsid w:val="009C38CB"/>
    <w:rsid w:val="009D34D3"/>
    <w:rsid w:val="009E6472"/>
    <w:rsid w:val="009F3445"/>
    <w:rsid w:val="009F43D2"/>
    <w:rsid w:val="009F5A11"/>
    <w:rsid w:val="009F7090"/>
    <w:rsid w:val="009F7B73"/>
    <w:rsid w:val="00A1070F"/>
    <w:rsid w:val="00A13320"/>
    <w:rsid w:val="00A17A41"/>
    <w:rsid w:val="00A22118"/>
    <w:rsid w:val="00A246F8"/>
    <w:rsid w:val="00A2615B"/>
    <w:rsid w:val="00A3316C"/>
    <w:rsid w:val="00A40E01"/>
    <w:rsid w:val="00A456A6"/>
    <w:rsid w:val="00A536D2"/>
    <w:rsid w:val="00A57144"/>
    <w:rsid w:val="00A719DF"/>
    <w:rsid w:val="00A72343"/>
    <w:rsid w:val="00A7399B"/>
    <w:rsid w:val="00A74ADE"/>
    <w:rsid w:val="00A80644"/>
    <w:rsid w:val="00A86DB0"/>
    <w:rsid w:val="00A87694"/>
    <w:rsid w:val="00A92B66"/>
    <w:rsid w:val="00AA1C96"/>
    <w:rsid w:val="00AB1329"/>
    <w:rsid w:val="00AB3EF6"/>
    <w:rsid w:val="00AB3EFA"/>
    <w:rsid w:val="00AC436A"/>
    <w:rsid w:val="00AD531D"/>
    <w:rsid w:val="00AD6F15"/>
    <w:rsid w:val="00AE7A95"/>
    <w:rsid w:val="00AF442E"/>
    <w:rsid w:val="00B10AD0"/>
    <w:rsid w:val="00B26311"/>
    <w:rsid w:val="00B2691C"/>
    <w:rsid w:val="00B2744A"/>
    <w:rsid w:val="00B310F3"/>
    <w:rsid w:val="00B41BE6"/>
    <w:rsid w:val="00B4591E"/>
    <w:rsid w:val="00B47150"/>
    <w:rsid w:val="00B61A43"/>
    <w:rsid w:val="00B718B7"/>
    <w:rsid w:val="00B72F2D"/>
    <w:rsid w:val="00B74C2F"/>
    <w:rsid w:val="00B83F17"/>
    <w:rsid w:val="00B91CE1"/>
    <w:rsid w:val="00BA005A"/>
    <w:rsid w:val="00BA0B6B"/>
    <w:rsid w:val="00BA3CDF"/>
    <w:rsid w:val="00BA566F"/>
    <w:rsid w:val="00BA68A9"/>
    <w:rsid w:val="00BB0C7D"/>
    <w:rsid w:val="00BC43B2"/>
    <w:rsid w:val="00BD169D"/>
    <w:rsid w:val="00BD7A81"/>
    <w:rsid w:val="00BE08ED"/>
    <w:rsid w:val="00BF7D73"/>
    <w:rsid w:val="00C005EE"/>
    <w:rsid w:val="00C0082F"/>
    <w:rsid w:val="00C00EA7"/>
    <w:rsid w:val="00C014F1"/>
    <w:rsid w:val="00C01C1B"/>
    <w:rsid w:val="00C05C2C"/>
    <w:rsid w:val="00C102DC"/>
    <w:rsid w:val="00C10A4A"/>
    <w:rsid w:val="00C12AC3"/>
    <w:rsid w:val="00C1409A"/>
    <w:rsid w:val="00C22449"/>
    <w:rsid w:val="00C26766"/>
    <w:rsid w:val="00C33366"/>
    <w:rsid w:val="00C359DE"/>
    <w:rsid w:val="00C37932"/>
    <w:rsid w:val="00C52826"/>
    <w:rsid w:val="00C561D0"/>
    <w:rsid w:val="00C56560"/>
    <w:rsid w:val="00C651DC"/>
    <w:rsid w:val="00C70F0E"/>
    <w:rsid w:val="00C74C11"/>
    <w:rsid w:val="00C80606"/>
    <w:rsid w:val="00C83F6E"/>
    <w:rsid w:val="00C8699A"/>
    <w:rsid w:val="00C87C24"/>
    <w:rsid w:val="00C93D17"/>
    <w:rsid w:val="00C96CEE"/>
    <w:rsid w:val="00C97A48"/>
    <w:rsid w:val="00CA28C6"/>
    <w:rsid w:val="00CA3388"/>
    <w:rsid w:val="00CA44D7"/>
    <w:rsid w:val="00CA47C4"/>
    <w:rsid w:val="00CB6F4C"/>
    <w:rsid w:val="00CB7E96"/>
    <w:rsid w:val="00CC1405"/>
    <w:rsid w:val="00CC53FB"/>
    <w:rsid w:val="00CC610F"/>
    <w:rsid w:val="00CC667C"/>
    <w:rsid w:val="00CC75E7"/>
    <w:rsid w:val="00CD00D1"/>
    <w:rsid w:val="00CD37C6"/>
    <w:rsid w:val="00CE615C"/>
    <w:rsid w:val="00CF0374"/>
    <w:rsid w:val="00D02FBF"/>
    <w:rsid w:val="00D06129"/>
    <w:rsid w:val="00D1575F"/>
    <w:rsid w:val="00D17056"/>
    <w:rsid w:val="00D213C7"/>
    <w:rsid w:val="00D242A1"/>
    <w:rsid w:val="00D40257"/>
    <w:rsid w:val="00D43D10"/>
    <w:rsid w:val="00D44F7F"/>
    <w:rsid w:val="00D46474"/>
    <w:rsid w:val="00D507AC"/>
    <w:rsid w:val="00D63758"/>
    <w:rsid w:val="00D739EE"/>
    <w:rsid w:val="00D74320"/>
    <w:rsid w:val="00D7572A"/>
    <w:rsid w:val="00D85D2E"/>
    <w:rsid w:val="00D94426"/>
    <w:rsid w:val="00D96790"/>
    <w:rsid w:val="00D97A24"/>
    <w:rsid w:val="00DA11F6"/>
    <w:rsid w:val="00DA7817"/>
    <w:rsid w:val="00DB507B"/>
    <w:rsid w:val="00DB7348"/>
    <w:rsid w:val="00DC601A"/>
    <w:rsid w:val="00DE5F82"/>
    <w:rsid w:val="00DF26E1"/>
    <w:rsid w:val="00E12F90"/>
    <w:rsid w:val="00E16665"/>
    <w:rsid w:val="00E22424"/>
    <w:rsid w:val="00E23168"/>
    <w:rsid w:val="00E256C5"/>
    <w:rsid w:val="00E25ECA"/>
    <w:rsid w:val="00E27D3E"/>
    <w:rsid w:val="00E32D79"/>
    <w:rsid w:val="00E34E80"/>
    <w:rsid w:val="00E3681D"/>
    <w:rsid w:val="00E4275A"/>
    <w:rsid w:val="00E45E69"/>
    <w:rsid w:val="00E47807"/>
    <w:rsid w:val="00E544B5"/>
    <w:rsid w:val="00E5631D"/>
    <w:rsid w:val="00E60E3A"/>
    <w:rsid w:val="00E66F5C"/>
    <w:rsid w:val="00E67AAB"/>
    <w:rsid w:val="00E71208"/>
    <w:rsid w:val="00E728CE"/>
    <w:rsid w:val="00E76A7C"/>
    <w:rsid w:val="00E76BD9"/>
    <w:rsid w:val="00E77F20"/>
    <w:rsid w:val="00E82D91"/>
    <w:rsid w:val="00E85196"/>
    <w:rsid w:val="00E873CC"/>
    <w:rsid w:val="00E9208C"/>
    <w:rsid w:val="00E92859"/>
    <w:rsid w:val="00EA1045"/>
    <w:rsid w:val="00EA275C"/>
    <w:rsid w:val="00EB040D"/>
    <w:rsid w:val="00EB1EBB"/>
    <w:rsid w:val="00EB2D4C"/>
    <w:rsid w:val="00EB4A2D"/>
    <w:rsid w:val="00EB5BC1"/>
    <w:rsid w:val="00ED7128"/>
    <w:rsid w:val="00ED79F3"/>
    <w:rsid w:val="00EE1992"/>
    <w:rsid w:val="00EE5367"/>
    <w:rsid w:val="00EE6E18"/>
    <w:rsid w:val="00EF3907"/>
    <w:rsid w:val="00F00419"/>
    <w:rsid w:val="00F12733"/>
    <w:rsid w:val="00F13CE5"/>
    <w:rsid w:val="00F17894"/>
    <w:rsid w:val="00F22760"/>
    <w:rsid w:val="00F229E4"/>
    <w:rsid w:val="00F35AFD"/>
    <w:rsid w:val="00F35D32"/>
    <w:rsid w:val="00F422DE"/>
    <w:rsid w:val="00F4405B"/>
    <w:rsid w:val="00F453BC"/>
    <w:rsid w:val="00F50823"/>
    <w:rsid w:val="00F546B7"/>
    <w:rsid w:val="00F56881"/>
    <w:rsid w:val="00F577E1"/>
    <w:rsid w:val="00F60855"/>
    <w:rsid w:val="00F638D0"/>
    <w:rsid w:val="00F73937"/>
    <w:rsid w:val="00F745AE"/>
    <w:rsid w:val="00F76AC3"/>
    <w:rsid w:val="00F80352"/>
    <w:rsid w:val="00F80560"/>
    <w:rsid w:val="00F83F59"/>
    <w:rsid w:val="00F91C82"/>
    <w:rsid w:val="00F95B8D"/>
    <w:rsid w:val="00FB1E10"/>
    <w:rsid w:val="00FB44D4"/>
    <w:rsid w:val="00FB6ED0"/>
    <w:rsid w:val="00FC6947"/>
    <w:rsid w:val="00FC7A1C"/>
    <w:rsid w:val="00FE5F48"/>
    <w:rsid w:val="00FF2198"/>
    <w:rsid w:val="00FF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E630"/>
  <w15:docId w15:val="{6CEE8D9D-8844-4583-A615-96083A72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5C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5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5C8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885C82"/>
    <w:pPr>
      <w:spacing w:after="0" w:line="240" w:lineRule="auto"/>
    </w:pPr>
  </w:style>
  <w:style w:type="table" w:styleId="a4">
    <w:name w:val="Table Grid"/>
    <w:basedOn w:val="a1"/>
    <w:uiPriority w:val="59"/>
    <w:rsid w:val="008056E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E5367"/>
    <w:pPr>
      <w:ind w:left="720"/>
      <w:contextualSpacing/>
    </w:pPr>
  </w:style>
  <w:style w:type="character" w:styleId="a6">
    <w:name w:val="annotation reference"/>
    <w:basedOn w:val="a0"/>
    <w:uiPriority w:val="99"/>
    <w:semiHidden/>
    <w:unhideWhenUsed/>
    <w:rsid w:val="002D58A0"/>
    <w:rPr>
      <w:sz w:val="16"/>
      <w:szCs w:val="16"/>
    </w:rPr>
  </w:style>
  <w:style w:type="paragraph" w:styleId="a7">
    <w:name w:val="annotation text"/>
    <w:basedOn w:val="a"/>
    <w:link w:val="a8"/>
    <w:uiPriority w:val="99"/>
    <w:semiHidden/>
    <w:unhideWhenUsed/>
    <w:rsid w:val="002D58A0"/>
    <w:pPr>
      <w:spacing w:line="240" w:lineRule="auto"/>
    </w:pPr>
    <w:rPr>
      <w:sz w:val="20"/>
      <w:szCs w:val="20"/>
    </w:rPr>
  </w:style>
  <w:style w:type="character" w:customStyle="1" w:styleId="a8">
    <w:name w:val="Текст примечания Знак"/>
    <w:basedOn w:val="a0"/>
    <w:link w:val="a7"/>
    <w:uiPriority w:val="99"/>
    <w:semiHidden/>
    <w:rsid w:val="002D58A0"/>
    <w:rPr>
      <w:sz w:val="20"/>
      <w:szCs w:val="20"/>
    </w:rPr>
  </w:style>
  <w:style w:type="paragraph" w:styleId="a9">
    <w:name w:val="annotation subject"/>
    <w:basedOn w:val="a7"/>
    <w:next w:val="a7"/>
    <w:link w:val="aa"/>
    <w:uiPriority w:val="99"/>
    <w:semiHidden/>
    <w:unhideWhenUsed/>
    <w:rsid w:val="002D58A0"/>
    <w:rPr>
      <w:b/>
      <w:bCs/>
    </w:rPr>
  </w:style>
  <w:style w:type="character" w:customStyle="1" w:styleId="aa">
    <w:name w:val="Тема примечания Знак"/>
    <w:basedOn w:val="a8"/>
    <w:link w:val="a9"/>
    <w:uiPriority w:val="99"/>
    <w:semiHidden/>
    <w:rsid w:val="002D58A0"/>
    <w:rPr>
      <w:b/>
      <w:bCs/>
      <w:sz w:val="20"/>
      <w:szCs w:val="20"/>
    </w:rPr>
  </w:style>
  <w:style w:type="paragraph" w:styleId="ab">
    <w:name w:val="Balloon Text"/>
    <w:basedOn w:val="a"/>
    <w:link w:val="ac"/>
    <w:uiPriority w:val="99"/>
    <w:semiHidden/>
    <w:unhideWhenUsed/>
    <w:rsid w:val="002D58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58A0"/>
    <w:rPr>
      <w:rFonts w:ascii="Tahoma" w:hAnsi="Tahoma" w:cs="Tahoma"/>
      <w:sz w:val="16"/>
      <w:szCs w:val="16"/>
    </w:rPr>
  </w:style>
  <w:style w:type="character" w:styleId="ad">
    <w:name w:val="Hyperlink"/>
    <w:basedOn w:val="a0"/>
    <w:uiPriority w:val="99"/>
    <w:unhideWhenUsed/>
    <w:rsid w:val="003A5D38"/>
    <w:rPr>
      <w:color w:val="0000FF" w:themeColor="hyperlink"/>
      <w:u w:val="single"/>
    </w:rPr>
  </w:style>
  <w:style w:type="table" w:customStyle="1" w:styleId="1">
    <w:name w:val="Сетка таблицы1"/>
    <w:basedOn w:val="a1"/>
    <w:next w:val="a4"/>
    <w:uiPriority w:val="59"/>
    <w:rsid w:val="0087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0493&amp;dst=100202" TargetMode="External"/><Relationship Id="rId3" Type="http://schemas.openxmlformats.org/officeDocument/2006/relationships/styles" Target="styles.xml"/><Relationship Id="rId7" Type="http://schemas.openxmlformats.org/officeDocument/2006/relationships/hyperlink" Target="https://login.consultant.ru/link/?req=doc&amp;base=LAW&amp;n=429477&amp;dst=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29477&amp;dst=2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0061-2248-4B8E-B3F9-4826146F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Андрюхина Владлена Антоновна</dc:creator>
  <cp:lastModifiedBy>Пользователь 7 ЦСЗН</cp:lastModifiedBy>
  <cp:revision>3</cp:revision>
  <cp:lastPrinted>2024-04-02T11:05:00Z</cp:lastPrinted>
  <dcterms:created xsi:type="dcterms:W3CDTF">2024-05-21T07:44:00Z</dcterms:created>
  <dcterms:modified xsi:type="dcterms:W3CDTF">2024-05-21T08:59:00Z</dcterms:modified>
</cp:coreProperties>
</file>